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48" w:rsidRPr="00B4459C" w:rsidRDefault="00196148" w:rsidP="00196148">
      <w:pPr>
        <w:pStyle w:val="ListParagraph"/>
        <w:numPr>
          <w:ilvl w:val="0"/>
          <w:numId w:val="2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Fulfill your potential </w:t>
      </w:r>
      <w:r w:rsidRPr="00B4459C">
        <w:rPr>
          <w:rFonts w:ascii="Arial" w:hAnsi="Arial" w:cs="Arial"/>
          <w:lang w:val="en"/>
        </w:rPr>
        <w:t>and make a difference</w:t>
      </w:r>
    </w:p>
    <w:p w:rsidR="00196148" w:rsidRPr="00B4459C" w:rsidRDefault="00196148" w:rsidP="00196148">
      <w:pPr>
        <w:pStyle w:val="ListParagraph"/>
        <w:numPr>
          <w:ilvl w:val="0"/>
          <w:numId w:val="2"/>
        </w:numPr>
        <w:rPr>
          <w:rFonts w:ascii="Arial" w:hAnsi="Arial" w:cs="Arial"/>
          <w:lang w:val="en"/>
        </w:rPr>
      </w:pPr>
      <w:r w:rsidRPr="00B4459C">
        <w:rPr>
          <w:rFonts w:ascii="Arial" w:hAnsi="Arial" w:cs="Arial"/>
          <w:lang w:val="en"/>
        </w:rPr>
        <w:t>Play an active role in business growth</w:t>
      </w:r>
    </w:p>
    <w:p w:rsidR="00196148" w:rsidRPr="00B4459C" w:rsidRDefault="00196148" w:rsidP="00196148">
      <w:pPr>
        <w:pStyle w:val="ListParagraph"/>
        <w:numPr>
          <w:ilvl w:val="0"/>
          <w:numId w:val="2"/>
        </w:numPr>
        <w:rPr>
          <w:rFonts w:ascii="Arial" w:hAnsi="Arial" w:cs="Arial"/>
          <w:lang w:val="en"/>
        </w:rPr>
      </w:pPr>
      <w:r w:rsidRPr="00B4459C">
        <w:rPr>
          <w:rFonts w:ascii="Arial" w:hAnsi="Arial" w:cs="Arial"/>
          <w:lang w:val="en"/>
        </w:rPr>
        <w:t>Enjoy an excellent profit share scheme</w:t>
      </w:r>
    </w:p>
    <w:p w:rsidR="00196148" w:rsidRDefault="00196148" w:rsidP="00C34042">
      <w:pPr>
        <w:spacing w:before="135" w:after="135" w:line="240" w:lineRule="auto"/>
        <w:rPr>
          <w:rFonts w:ascii="Arial" w:eastAsia="Times New Roman" w:hAnsi="Arial" w:cs="Arial"/>
          <w:b/>
          <w:bCs/>
          <w:lang w:eastAsia="en-AU"/>
        </w:rPr>
      </w:pPr>
    </w:p>
    <w:p w:rsidR="00C34042" w:rsidRPr="00B4459C" w:rsidRDefault="00CF6BF3" w:rsidP="00C34042">
      <w:pPr>
        <w:spacing w:before="135" w:after="135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Senior Water and Wastewater Engineer Consultant</w:t>
      </w:r>
    </w:p>
    <w:p w:rsidR="00F21E72" w:rsidRPr="00B4459C" w:rsidRDefault="00F21E72" w:rsidP="00F21E72">
      <w:pPr>
        <w:spacing w:before="135" w:after="135" w:line="240" w:lineRule="auto"/>
        <w:rPr>
          <w:rFonts w:ascii="Arial" w:eastAsia="Times New Roman" w:hAnsi="Arial" w:cs="Arial"/>
          <w:lang w:eastAsia="en-AU"/>
        </w:rPr>
      </w:pPr>
      <w:r w:rsidRPr="00B4459C">
        <w:rPr>
          <w:rFonts w:ascii="Arial" w:eastAsia="Times New Roman" w:hAnsi="Arial" w:cs="Arial"/>
          <w:lang w:eastAsia="en-AU"/>
        </w:rPr>
        <w:t>Simmonds &amp; Bristow (Est. 1965) is a leading environmental and engineering consulting service and RTO, with its Head Office located in Brisbane.</w:t>
      </w:r>
    </w:p>
    <w:p w:rsidR="00F21E72" w:rsidRPr="00DA095F" w:rsidRDefault="00F21E72" w:rsidP="00F21E72">
      <w:pPr>
        <w:pStyle w:val="Arial"/>
        <w:jc w:val="both"/>
      </w:pPr>
      <w:r w:rsidRPr="00DA095F">
        <w:t>We help people make good clean water throughout Australia, with special emphasis in looking after small and remote communities, from mines, industry and resorts, to rural towns and indigenous communities.</w:t>
      </w:r>
    </w:p>
    <w:p w:rsidR="00F21E72" w:rsidRPr="00DA095F" w:rsidRDefault="00F21E72" w:rsidP="00F21E72">
      <w:pPr>
        <w:pStyle w:val="Arial"/>
        <w:jc w:val="both"/>
      </w:pPr>
    </w:p>
    <w:p w:rsidR="007C6D8E" w:rsidRDefault="00F21E72" w:rsidP="00F21E72">
      <w:pPr>
        <w:jc w:val="both"/>
        <w:rPr>
          <w:rFonts w:ascii="Arial" w:hAnsi="Arial" w:cs="Arial"/>
        </w:rPr>
      </w:pPr>
      <w:r w:rsidRPr="00F55DDF">
        <w:rPr>
          <w:rFonts w:ascii="Arial" w:hAnsi="Arial" w:cs="Arial"/>
          <w:lang w:val="en-CA"/>
        </w:rPr>
        <w:fldChar w:fldCharType="begin"/>
      </w:r>
      <w:r w:rsidRPr="00F55DDF">
        <w:rPr>
          <w:rFonts w:ascii="Arial" w:hAnsi="Arial" w:cs="Arial"/>
          <w:lang w:val="en-CA"/>
        </w:rPr>
        <w:instrText xml:space="preserve"> SEQ CHAPTER \h \r 1</w:instrText>
      </w:r>
      <w:r w:rsidRPr="00F55DDF">
        <w:rPr>
          <w:rFonts w:ascii="Arial" w:hAnsi="Arial" w:cs="Arial"/>
          <w:lang w:val="en-CA"/>
        </w:rPr>
        <w:fldChar w:fldCharType="end"/>
      </w:r>
      <w:r w:rsidRPr="00F55DDF">
        <w:rPr>
          <w:rFonts w:ascii="Arial" w:hAnsi="Arial" w:cs="Arial"/>
        </w:rPr>
        <w:t xml:space="preserve">We are seeking a talented, </w:t>
      </w:r>
      <w:r>
        <w:rPr>
          <w:rFonts w:ascii="Arial" w:hAnsi="Arial" w:cs="Arial"/>
        </w:rPr>
        <w:t xml:space="preserve">experienced </w:t>
      </w:r>
      <w:r w:rsidRPr="00F55DDF">
        <w:rPr>
          <w:rFonts w:ascii="Arial" w:hAnsi="Arial" w:cs="Arial"/>
        </w:rPr>
        <w:t>process engineer who is dedicated to providing high quality, value for money engineering services, to join our</w:t>
      </w:r>
      <w:r>
        <w:rPr>
          <w:rFonts w:ascii="Arial" w:hAnsi="Arial" w:cs="Arial"/>
        </w:rPr>
        <w:t xml:space="preserve"> team of professionals in Brisbane</w:t>
      </w:r>
      <w:r w:rsidR="00955D6E">
        <w:rPr>
          <w:rFonts w:ascii="Arial" w:hAnsi="Arial" w:cs="Arial"/>
        </w:rPr>
        <w:t xml:space="preserve"> as </w:t>
      </w:r>
      <w:r w:rsidR="007C6D8E" w:rsidRPr="007C6D8E">
        <w:rPr>
          <w:rFonts w:ascii="Arial" w:hAnsi="Arial" w:cs="Arial"/>
          <w:b/>
        </w:rPr>
        <w:t xml:space="preserve">Senior </w:t>
      </w:r>
      <w:r w:rsidR="00955D6E">
        <w:rPr>
          <w:rFonts w:ascii="Arial" w:eastAsia="Times New Roman" w:hAnsi="Arial" w:cs="Arial"/>
          <w:b/>
          <w:bCs/>
          <w:lang w:eastAsia="en-AU"/>
        </w:rPr>
        <w:t>Water and Wastewater Engineer Consultant</w:t>
      </w:r>
      <w:r w:rsidRPr="00F55DDF">
        <w:rPr>
          <w:rFonts w:ascii="Arial" w:hAnsi="Arial" w:cs="Arial"/>
        </w:rPr>
        <w:t>.</w:t>
      </w:r>
      <w:r w:rsidR="00955D6E">
        <w:rPr>
          <w:rFonts w:ascii="Arial" w:hAnsi="Arial" w:cs="Arial"/>
        </w:rPr>
        <w:t xml:space="preserve"> </w:t>
      </w:r>
    </w:p>
    <w:p w:rsidR="007A24A2" w:rsidRDefault="00F21E72" w:rsidP="007A24A2">
      <w:pPr>
        <w:jc w:val="both"/>
        <w:rPr>
          <w:rFonts w:ascii="Arial" w:hAnsi="Arial" w:cs="Arial"/>
        </w:rPr>
      </w:pPr>
      <w:r w:rsidRPr="00B75DB5">
        <w:rPr>
          <w:rFonts w:ascii="Arial" w:hAnsi="Arial" w:cs="Arial"/>
        </w:rPr>
        <w:t xml:space="preserve">The successful applicant </w:t>
      </w:r>
      <w:r>
        <w:rPr>
          <w:rFonts w:ascii="Arial" w:hAnsi="Arial" w:cs="Arial"/>
        </w:rPr>
        <w:t xml:space="preserve">will ideally </w:t>
      </w:r>
      <w:r w:rsidRPr="00B75DB5">
        <w:rPr>
          <w:rFonts w:ascii="Arial" w:hAnsi="Arial" w:cs="Arial"/>
        </w:rPr>
        <w:t>hold a Bachelor’s degree in Chemical Engineering, be an RP</w:t>
      </w:r>
      <w:r>
        <w:rPr>
          <w:rFonts w:ascii="Arial" w:hAnsi="Arial" w:cs="Arial"/>
        </w:rPr>
        <w:t>E</w:t>
      </w:r>
      <w:r w:rsidRPr="00B75DB5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 </w:t>
      </w:r>
      <w:r w:rsidRPr="00B75DB5">
        <w:rPr>
          <w:rFonts w:ascii="Arial" w:hAnsi="Arial" w:cs="Arial"/>
        </w:rPr>
        <w:t xml:space="preserve">and have a minimum of </w:t>
      </w:r>
      <w:r w:rsidR="007C6D8E">
        <w:rPr>
          <w:rFonts w:ascii="Arial" w:hAnsi="Arial" w:cs="Arial"/>
        </w:rPr>
        <w:t>10</w:t>
      </w:r>
      <w:r w:rsidRPr="00B75DB5">
        <w:rPr>
          <w:rFonts w:ascii="Arial" w:hAnsi="Arial" w:cs="Arial"/>
        </w:rPr>
        <w:t xml:space="preserve"> years post graduate experience in Water, Sewage &amp; Wastewater treatment plant design or operation.</w:t>
      </w:r>
      <w:r w:rsidR="007A24A2">
        <w:rPr>
          <w:rFonts w:ascii="Arial" w:hAnsi="Arial" w:cs="Arial"/>
        </w:rPr>
        <w:t xml:space="preserve"> You will also be conversant with the practical application of </w:t>
      </w:r>
      <w:r w:rsidR="007A24A2" w:rsidRPr="005232A9">
        <w:rPr>
          <w:rFonts w:ascii="Arial" w:hAnsi="Arial" w:cs="Arial"/>
        </w:rPr>
        <w:t>geochemistry, chemistry</w:t>
      </w:r>
      <w:r w:rsidR="007A24A2">
        <w:rPr>
          <w:rFonts w:ascii="Arial" w:hAnsi="Arial" w:cs="Arial"/>
        </w:rPr>
        <w:t xml:space="preserve"> and </w:t>
      </w:r>
      <w:r w:rsidR="007A24A2" w:rsidRPr="005232A9">
        <w:rPr>
          <w:rFonts w:ascii="Arial" w:hAnsi="Arial" w:cs="Arial"/>
        </w:rPr>
        <w:t xml:space="preserve">industrial/applied chemistry </w:t>
      </w:r>
      <w:r w:rsidR="007A24A2">
        <w:rPr>
          <w:rFonts w:ascii="Arial" w:hAnsi="Arial" w:cs="Arial"/>
        </w:rPr>
        <w:t>from base principles through to applied concepts</w:t>
      </w:r>
      <w:r w:rsidR="007A24A2" w:rsidRPr="005232A9">
        <w:rPr>
          <w:rFonts w:ascii="Arial" w:hAnsi="Arial" w:cs="Arial"/>
        </w:rPr>
        <w:t>.</w:t>
      </w:r>
    </w:p>
    <w:p w:rsidR="00F21E72" w:rsidRDefault="00F21E72" w:rsidP="00F21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ideal candidate would also have extensive experience in plant auditing, P &amp; ID's, environmental water and drinking water quality and compliance, and </w:t>
      </w:r>
      <w:r w:rsidR="00D82C46">
        <w:rPr>
          <w:rFonts w:ascii="Arial" w:hAnsi="Arial" w:cs="Arial"/>
        </w:rPr>
        <w:t xml:space="preserve">experience in </w:t>
      </w:r>
      <w:r>
        <w:rPr>
          <w:rFonts w:ascii="Arial" w:hAnsi="Arial" w:cs="Arial"/>
        </w:rPr>
        <w:t>sediment and erosion</w:t>
      </w:r>
      <w:r w:rsidR="00D82C46">
        <w:rPr>
          <w:rFonts w:ascii="Arial" w:hAnsi="Arial" w:cs="Arial"/>
        </w:rPr>
        <w:t xml:space="preserve"> control would be beneficial. You must have </w:t>
      </w:r>
      <w:r>
        <w:rPr>
          <w:rFonts w:ascii="Arial" w:hAnsi="Arial" w:cs="Arial"/>
        </w:rPr>
        <w:t xml:space="preserve">working knowledge of </w:t>
      </w:r>
      <w:r w:rsidR="00D82C46">
        <w:rPr>
          <w:rFonts w:ascii="Arial" w:hAnsi="Arial" w:cs="Arial"/>
        </w:rPr>
        <w:t xml:space="preserve">BIOWIN and AutoCAD. Experience in </w:t>
      </w:r>
      <w:r>
        <w:rPr>
          <w:rFonts w:ascii="Arial" w:hAnsi="Arial" w:cs="Arial"/>
        </w:rPr>
        <w:t xml:space="preserve">MEDLI, Hydrus, </w:t>
      </w:r>
      <w:proofErr w:type="spellStart"/>
      <w:r>
        <w:rPr>
          <w:rFonts w:ascii="Arial" w:hAnsi="Arial" w:cs="Arial"/>
        </w:rPr>
        <w:t>Esdat</w:t>
      </w:r>
      <w:proofErr w:type="spellEnd"/>
      <w:r>
        <w:rPr>
          <w:rFonts w:ascii="Arial" w:hAnsi="Arial" w:cs="Arial"/>
        </w:rPr>
        <w:t xml:space="preserve">, </w:t>
      </w:r>
      <w:r w:rsidR="00D82C46">
        <w:rPr>
          <w:rFonts w:ascii="Arial" w:hAnsi="Arial" w:cs="Arial"/>
        </w:rPr>
        <w:t xml:space="preserve">and other modelling programs would be seen as an added advantage. </w:t>
      </w:r>
      <w:r>
        <w:rPr>
          <w:rFonts w:ascii="Arial" w:hAnsi="Arial" w:cs="Arial"/>
        </w:rPr>
        <w:t xml:space="preserve">You </w:t>
      </w:r>
      <w:r w:rsidRPr="00F55DDF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also </w:t>
      </w:r>
      <w:r w:rsidRPr="00F55DDF">
        <w:rPr>
          <w:rFonts w:ascii="Arial" w:hAnsi="Arial" w:cs="Arial"/>
        </w:rPr>
        <w:t xml:space="preserve">need </w:t>
      </w:r>
      <w:r>
        <w:rPr>
          <w:rFonts w:ascii="Arial" w:hAnsi="Arial" w:cs="Arial"/>
        </w:rPr>
        <w:t>to have excellent</w:t>
      </w:r>
      <w:r w:rsidRPr="00F55D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project management, </w:t>
      </w:r>
      <w:r w:rsidRPr="00F55DDF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skills</w:t>
      </w:r>
      <w:r w:rsidRPr="00F55D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business development acumen and leadership skills and have a</w:t>
      </w:r>
      <w:r w:rsidR="00DC2B49">
        <w:rPr>
          <w:rFonts w:ascii="Arial" w:hAnsi="Arial" w:cs="Arial"/>
        </w:rPr>
        <w:t xml:space="preserve">n experienced </w:t>
      </w:r>
      <w:r>
        <w:rPr>
          <w:rFonts w:ascii="Arial" w:hAnsi="Arial" w:cs="Arial"/>
        </w:rPr>
        <w:t>eye for detail</w:t>
      </w:r>
      <w:r w:rsidR="00DC2B49">
        <w:rPr>
          <w:rFonts w:ascii="Arial" w:hAnsi="Arial" w:cs="Arial"/>
        </w:rPr>
        <w:t xml:space="preserve">, ability at </w:t>
      </w:r>
      <w:r>
        <w:rPr>
          <w:rFonts w:ascii="Arial" w:hAnsi="Arial" w:cs="Arial"/>
        </w:rPr>
        <w:t>identifying work opportunities</w:t>
      </w:r>
      <w:r w:rsidR="00DC2B49">
        <w:rPr>
          <w:rFonts w:ascii="Arial" w:hAnsi="Arial" w:cs="Arial"/>
        </w:rPr>
        <w:t xml:space="preserve"> and enthusiasm for mentoring and </w:t>
      </w:r>
      <w:proofErr w:type="gramStart"/>
      <w:r w:rsidR="00DC2B49">
        <w:rPr>
          <w:rFonts w:ascii="Arial" w:hAnsi="Arial" w:cs="Arial"/>
        </w:rPr>
        <w:t>peer</w:t>
      </w:r>
      <w:proofErr w:type="gramEnd"/>
      <w:r w:rsidR="00DC2B49">
        <w:rPr>
          <w:rFonts w:ascii="Arial" w:hAnsi="Arial" w:cs="Arial"/>
        </w:rPr>
        <w:t xml:space="preserve"> advice</w:t>
      </w:r>
      <w:r>
        <w:rPr>
          <w:rFonts w:ascii="Arial" w:hAnsi="Arial" w:cs="Arial"/>
        </w:rPr>
        <w:t>.</w:t>
      </w:r>
    </w:p>
    <w:p w:rsidR="00F21E72" w:rsidRDefault="00F21E72" w:rsidP="00F21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network of industry contacts within Australia will attest to your experience. </w:t>
      </w:r>
    </w:p>
    <w:p w:rsidR="00A05159" w:rsidRPr="00A05159" w:rsidRDefault="00A05159" w:rsidP="00A05159">
      <w:pPr>
        <w:spacing w:before="135" w:after="135" w:line="240" w:lineRule="auto"/>
        <w:rPr>
          <w:rFonts w:ascii="Arial" w:eastAsia="Times New Roman" w:hAnsi="Arial" w:cs="Arial"/>
          <w:lang w:eastAsia="en-AU"/>
        </w:rPr>
      </w:pPr>
      <w:r w:rsidRPr="00A05159">
        <w:rPr>
          <w:rFonts w:ascii="Arial" w:hAnsi="Arial" w:cs="Arial"/>
        </w:rPr>
        <w:t>You will</w:t>
      </w:r>
      <w:r w:rsidR="00FA72F3">
        <w:rPr>
          <w:rFonts w:ascii="Arial" w:hAnsi="Arial" w:cs="Arial"/>
        </w:rPr>
        <w:t xml:space="preserve"> be an </w:t>
      </w:r>
      <w:r w:rsidR="00FA72F3" w:rsidRPr="00FA72F3">
        <w:rPr>
          <w:rFonts w:ascii="Arial" w:hAnsi="Arial" w:cs="Arial"/>
          <w:b/>
        </w:rPr>
        <w:t>Australian Citizen/Resident</w:t>
      </w:r>
      <w:r w:rsidRPr="00FA72F3">
        <w:rPr>
          <w:rFonts w:ascii="Arial" w:hAnsi="Arial" w:cs="Arial"/>
          <w:b/>
        </w:rPr>
        <w:t xml:space="preserve"> </w:t>
      </w:r>
      <w:r w:rsidR="00FA72F3">
        <w:rPr>
          <w:rFonts w:ascii="Arial" w:hAnsi="Arial" w:cs="Arial"/>
        </w:rPr>
        <w:t xml:space="preserve">and </w:t>
      </w:r>
      <w:r w:rsidRPr="00A05159">
        <w:rPr>
          <w:rFonts w:ascii="Arial" w:hAnsi="Arial" w:cs="Arial"/>
        </w:rPr>
        <w:t>h</w:t>
      </w:r>
      <w:r w:rsidR="00776D04">
        <w:rPr>
          <w:rFonts w:ascii="Arial" w:hAnsi="Arial" w:cs="Arial"/>
        </w:rPr>
        <w:t xml:space="preserve">old </w:t>
      </w:r>
      <w:r w:rsidR="00FA72F3">
        <w:rPr>
          <w:rFonts w:ascii="Arial" w:hAnsi="Arial" w:cs="Arial"/>
        </w:rPr>
        <w:t xml:space="preserve">a </w:t>
      </w:r>
      <w:r w:rsidRPr="00A05159">
        <w:rPr>
          <w:rFonts w:ascii="Arial" w:eastAsia="Times New Roman" w:hAnsi="Arial" w:cs="Arial"/>
          <w:b/>
          <w:lang w:eastAsia="en-AU"/>
        </w:rPr>
        <w:t>Current clean driving license</w:t>
      </w:r>
      <w:r w:rsidR="00CE1F31" w:rsidRPr="00CE1F31">
        <w:rPr>
          <w:rFonts w:ascii="Arial" w:eastAsia="Times New Roman" w:hAnsi="Arial" w:cs="Arial"/>
          <w:lang w:eastAsia="en-AU"/>
        </w:rPr>
        <w:t>.</w:t>
      </w:r>
    </w:p>
    <w:p w:rsidR="00D7683D" w:rsidRPr="00B4459C" w:rsidRDefault="00D7683D" w:rsidP="00D7683D">
      <w:pPr>
        <w:spacing w:before="135" w:after="135" w:line="240" w:lineRule="auto"/>
        <w:jc w:val="both"/>
        <w:rPr>
          <w:rFonts w:ascii="Arial" w:eastAsia="Times New Roman" w:hAnsi="Arial" w:cs="Arial"/>
          <w:lang w:eastAsia="en-AU"/>
        </w:rPr>
      </w:pPr>
      <w:r w:rsidRPr="00B4459C">
        <w:rPr>
          <w:rFonts w:ascii="Arial" w:eastAsia="Times New Roman" w:hAnsi="Arial" w:cs="Arial"/>
          <w:lang w:eastAsia="en-AU"/>
        </w:rPr>
        <w:t xml:space="preserve">Previous experience in </w:t>
      </w:r>
      <w:r w:rsidRPr="00B4459C">
        <w:rPr>
          <w:rFonts w:ascii="Arial" w:eastAsia="Times New Roman" w:hAnsi="Arial" w:cs="Arial"/>
          <w:b/>
          <w:lang w:eastAsia="en-AU"/>
        </w:rPr>
        <w:t>consulting industry</w:t>
      </w:r>
      <w:r w:rsidRPr="00B4459C">
        <w:rPr>
          <w:rFonts w:ascii="Arial" w:eastAsia="Times New Roman" w:hAnsi="Arial" w:cs="Arial"/>
          <w:b/>
          <w:bCs/>
          <w:lang w:eastAsia="en-AU"/>
        </w:rPr>
        <w:t xml:space="preserve"> </w:t>
      </w:r>
      <w:r w:rsidRPr="00B4459C">
        <w:rPr>
          <w:rFonts w:ascii="Arial" w:eastAsia="Times New Roman" w:hAnsi="Arial" w:cs="Arial"/>
          <w:lang w:eastAsia="en-AU"/>
        </w:rPr>
        <w:t>will be a distinct advantage.</w:t>
      </w:r>
    </w:p>
    <w:p w:rsidR="00C34042" w:rsidRPr="00B4459C" w:rsidRDefault="00C34042" w:rsidP="00C34042">
      <w:pPr>
        <w:spacing w:before="135" w:line="240" w:lineRule="auto"/>
        <w:rPr>
          <w:rFonts w:ascii="Arial" w:eastAsia="Times New Roman" w:hAnsi="Arial" w:cs="Arial"/>
          <w:lang w:eastAsia="en-AU"/>
        </w:rPr>
      </w:pPr>
      <w:r w:rsidRPr="00B4459C">
        <w:rPr>
          <w:rFonts w:ascii="Arial" w:eastAsia="Times New Roman" w:hAnsi="Arial" w:cs="Arial"/>
          <w:lang w:eastAsia="en-AU"/>
        </w:rPr>
        <w:t>We offer a working environment that provides diverse engineering challenges, and a real opportunity to provide environmental solutions that bring freedom and quality of life.</w:t>
      </w:r>
    </w:p>
    <w:p w:rsidR="00D7683D" w:rsidRDefault="00784A8D" w:rsidP="00C34042">
      <w:pPr>
        <w:spacing w:before="135" w:line="240" w:lineRule="auto"/>
        <w:rPr>
          <w:rFonts w:ascii="Arial" w:eastAsia="Times New Roman" w:hAnsi="Arial" w:cs="Arial"/>
          <w:lang w:eastAsia="en-AU"/>
        </w:rPr>
      </w:pPr>
      <w:r w:rsidRPr="00B4459C">
        <w:rPr>
          <w:rFonts w:ascii="Arial" w:eastAsia="Times New Roman" w:hAnsi="Arial" w:cs="Arial"/>
          <w:lang w:eastAsia="en-AU"/>
        </w:rPr>
        <w:t xml:space="preserve">The position </w:t>
      </w:r>
      <w:r w:rsidR="003A2D53" w:rsidRPr="00B4459C">
        <w:rPr>
          <w:rFonts w:ascii="Arial" w:eastAsia="Times New Roman" w:hAnsi="Arial" w:cs="Arial"/>
          <w:lang w:eastAsia="en-AU"/>
        </w:rPr>
        <w:t xml:space="preserve">also </w:t>
      </w:r>
      <w:r w:rsidRPr="00B4459C">
        <w:rPr>
          <w:rFonts w:ascii="Arial" w:eastAsia="Times New Roman" w:hAnsi="Arial" w:cs="Arial"/>
          <w:lang w:eastAsia="en-AU"/>
        </w:rPr>
        <w:t xml:space="preserve">offers a great opportunity for </w:t>
      </w:r>
      <w:r w:rsidRPr="00B4459C">
        <w:rPr>
          <w:rFonts w:ascii="Arial" w:eastAsia="Times New Roman" w:hAnsi="Arial" w:cs="Arial"/>
          <w:b/>
          <w:lang w:eastAsia="en-AU"/>
        </w:rPr>
        <w:t>active contribution to business growth</w:t>
      </w:r>
      <w:r w:rsidRPr="00B4459C">
        <w:rPr>
          <w:rFonts w:ascii="Arial" w:eastAsia="Times New Roman" w:hAnsi="Arial" w:cs="Arial"/>
          <w:lang w:eastAsia="en-AU"/>
        </w:rPr>
        <w:t>, new product developm</w:t>
      </w:r>
      <w:bookmarkStart w:id="0" w:name="_GoBack"/>
      <w:bookmarkEnd w:id="0"/>
      <w:r w:rsidRPr="00B4459C">
        <w:rPr>
          <w:rFonts w:ascii="Arial" w:eastAsia="Times New Roman" w:hAnsi="Arial" w:cs="Arial"/>
          <w:lang w:eastAsia="en-AU"/>
        </w:rPr>
        <w:t xml:space="preserve">ent </w:t>
      </w:r>
      <w:r w:rsidR="003A2D53" w:rsidRPr="00B4459C">
        <w:rPr>
          <w:rFonts w:ascii="Arial" w:eastAsia="Times New Roman" w:hAnsi="Arial" w:cs="Arial"/>
          <w:lang w:eastAsia="en-AU"/>
        </w:rPr>
        <w:t>topped up with</w:t>
      </w:r>
      <w:r w:rsidRPr="00B4459C">
        <w:rPr>
          <w:rFonts w:ascii="Arial" w:eastAsia="Times New Roman" w:hAnsi="Arial" w:cs="Arial"/>
          <w:lang w:eastAsia="en-AU"/>
        </w:rPr>
        <w:t xml:space="preserve"> an </w:t>
      </w:r>
      <w:r w:rsidRPr="00B4459C">
        <w:rPr>
          <w:rFonts w:ascii="Arial" w:eastAsia="Times New Roman" w:hAnsi="Arial" w:cs="Arial"/>
          <w:b/>
          <w:lang w:eastAsia="en-AU"/>
        </w:rPr>
        <w:t>excellent profit share scheme</w:t>
      </w:r>
      <w:r w:rsidRPr="00B4459C">
        <w:rPr>
          <w:rFonts w:ascii="Arial" w:eastAsia="Times New Roman" w:hAnsi="Arial" w:cs="Arial"/>
          <w:lang w:eastAsia="en-AU"/>
        </w:rPr>
        <w:t>.</w:t>
      </w:r>
    </w:p>
    <w:p w:rsidR="00DC2B49" w:rsidRPr="00B4459C" w:rsidRDefault="00DC2B49" w:rsidP="00C34042">
      <w:pPr>
        <w:spacing w:before="135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This is a salaried position, and will be complementary of the individual’s credentials.</w:t>
      </w:r>
    </w:p>
    <w:p w:rsidR="00D7683D" w:rsidRPr="00B4459C" w:rsidRDefault="00B4459C" w:rsidP="00B16F9A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B4459C">
        <w:rPr>
          <w:rFonts w:ascii="Arial" w:eastAsia="Times New Roman" w:hAnsi="Arial" w:cs="Arial"/>
          <w:lang w:eastAsia="en-AU"/>
        </w:rPr>
        <w:t xml:space="preserve">(No agencies please) </w:t>
      </w:r>
      <w:r w:rsidR="00D7683D" w:rsidRPr="00B4459C">
        <w:rPr>
          <w:rFonts w:ascii="Arial" w:eastAsia="Times New Roman" w:hAnsi="Arial" w:cs="Arial"/>
          <w:lang w:eastAsia="en-AU"/>
        </w:rPr>
        <w:t>Please send your application cover letter and CV to:</w:t>
      </w:r>
    </w:p>
    <w:p w:rsidR="0041219E" w:rsidRPr="00B4459C" w:rsidRDefault="0041219E" w:rsidP="00B16F9A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49" w:rsidRDefault="00186054" w:rsidP="00B4459C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Martin Crossley</w:t>
      </w:r>
    </w:p>
    <w:p w:rsidR="00534A64" w:rsidRPr="00B4459C" w:rsidRDefault="00186054" w:rsidP="00B4459C">
      <w:pPr>
        <w:spacing w:after="0" w:line="240" w:lineRule="auto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Chief Scientist / Manager, </w:t>
      </w:r>
      <w:r w:rsidR="00D7683D" w:rsidRPr="00B4459C">
        <w:rPr>
          <w:rFonts w:ascii="Arial" w:eastAsia="Times New Roman" w:hAnsi="Arial" w:cs="Arial"/>
          <w:lang w:eastAsia="en-AU"/>
        </w:rPr>
        <w:t>Engineeri</w:t>
      </w:r>
      <w:r>
        <w:rPr>
          <w:rFonts w:ascii="Arial" w:eastAsia="Times New Roman" w:hAnsi="Arial" w:cs="Arial"/>
          <w:lang w:eastAsia="en-AU"/>
        </w:rPr>
        <w:t>ng &amp; Scientific Services</w:t>
      </w:r>
      <w:r w:rsidR="00B4459C" w:rsidRPr="00B4459C">
        <w:rPr>
          <w:rFonts w:ascii="Arial" w:eastAsia="Times New Roman" w:hAnsi="Arial" w:cs="Arial"/>
          <w:lang w:eastAsia="en-AU"/>
        </w:rPr>
        <w:br/>
      </w:r>
      <w:r w:rsidR="00D7683D" w:rsidRPr="00B4459C">
        <w:rPr>
          <w:rFonts w:ascii="Arial" w:eastAsia="Times New Roman" w:hAnsi="Arial" w:cs="Arial"/>
          <w:lang w:eastAsia="en-AU"/>
        </w:rPr>
        <w:t>Simmonds &amp; Bristow Pty Ltd</w:t>
      </w:r>
      <w:r w:rsidR="00B4459C" w:rsidRPr="00B4459C">
        <w:rPr>
          <w:rFonts w:ascii="Arial" w:eastAsia="Times New Roman" w:hAnsi="Arial" w:cs="Arial"/>
          <w:lang w:eastAsia="en-AU"/>
        </w:rPr>
        <w:br/>
      </w:r>
      <w:r w:rsidR="00776D04">
        <w:rPr>
          <w:rFonts w:ascii="Arial" w:eastAsia="Times New Roman" w:hAnsi="Arial" w:cs="Arial"/>
          <w:lang w:eastAsia="en-AU"/>
        </w:rPr>
        <w:t>info</w:t>
      </w:r>
      <w:r w:rsidR="00534A64" w:rsidRPr="00B4459C">
        <w:rPr>
          <w:rFonts w:ascii="Arial" w:eastAsia="Times New Roman" w:hAnsi="Arial" w:cs="Arial"/>
          <w:lang w:eastAsia="en-AU"/>
        </w:rPr>
        <w:t xml:space="preserve">@simmondsbristow.com.au </w:t>
      </w:r>
      <w:r w:rsidR="00B4459C" w:rsidRPr="00B4459C">
        <w:rPr>
          <w:rFonts w:ascii="Arial" w:eastAsia="Times New Roman" w:hAnsi="Arial" w:cs="Arial"/>
          <w:lang w:eastAsia="en-AU"/>
        </w:rPr>
        <w:br/>
      </w:r>
      <w:r w:rsidR="006810EB" w:rsidRPr="00B4459C">
        <w:rPr>
          <w:rFonts w:ascii="Arial" w:eastAsia="Times New Roman" w:hAnsi="Arial" w:cs="Arial"/>
          <w:lang w:eastAsia="en-AU"/>
        </w:rPr>
        <w:t xml:space="preserve">Ph. </w:t>
      </w:r>
      <w:r w:rsidR="00D7683D" w:rsidRPr="00B4459C">
        <w:rPr>
          <w:rFonts w:ascii="Arial" w:eastAsia="Times New Roman" w:hAnsi="Arial" w:cs="Arial"/>
          <w:lang w:eastAsia="en-AU"/>
        </w:rPr>
        <w:t>07 3434 3800</w:t>
      </w:r>
    </w:p>
    <w:p w:rsidR="00534A64" w:rsidRPr="00B4459C" w:rsidRDefault="00534A64" w:rsidP="00B16F9A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sectPr w:rsidR="00534A64" w:rsidRPr="00B44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90" w:rsidRDefault="00804090" w:rsidP="001A349F">
      <w:pPr>
        <w:spacing w:after="0" w:line="240" w:lineRule="auto"/>
      </w:pPr>
      <w:r>
        <w:separator/>
      </w:r>
    </w:p>
  </w:endnote>
  <w:endnote w:type="continuationSeparator" w:id="0">
    <w:p w:rsidR="00804090" w:rsidRDefault="00804090" w:rsidP="001A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9F" w:rsidRDefault="001A3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9F" w:rsidRDefault="001A34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9F" w:rsidRDefault="001A3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90" w:rsidRDefault="00804090" w:rsidP="001A349F">
      <w:pPr>
        <w:spacing w:after="0" w:line="240" w:lineRule="auto"/>
      </w:pPr>
      <w:r>
        <w:separator/>
      </w:r>
    </w:p>
  </w:footnote>
  <w:footnote w:type="continuationSeparator" w:id="0">
    <w:p w:rsidR="00804090" w:rsidRDefault="00804090" w:rsidP="001A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9F" w:rsidRDefault="001A3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9F" w:rsidRDefault="001A3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9F" w:rsidRDefault="001A3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A1E"/>
    <w:multiLevelType w:val="hybridMultilevel"/>
    <w:tmpl w:val="280CB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13FA2"/>
    <w:multiLevelType w:val="hybridMultilevel"/>
    <w:tmpl w:val="E0081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E3915"/>
    <w:multiLevelType w:val="hybridMultilevel"/>
    <w:tmpl w:val="1408B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036F6"/>
    <w:multiLevelType w:val="multilevel"/>
    <w:tmpl w:val="67B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90"/>
    <w:rsid w:val="000002CA"/>
    <w:rsid w:val="000C6246"/>
    <w:rsid w:val="00151979"/>
    <w:rsid w:val="00186054"/>
    <w:rsid w:val="00196148"/>
    <w:rsid w:val="001A349F"/>
    <w:rsid w:val="0027465B"/>
    <w:rsid w:val="003A2D53"/>
    <w:rsid w:val="003D1098"/>
    <w:rsid w:val="0041219E"/>
    <w:rsid w:val="00534A64"/>
    <w:rsid w:val="00563835"/>
    <w:rsid w:val="00565201"/>
    <w:rsid w:val="005726EC"/>
    <w:rsid w:val="0060224E"/>
    <w:rsid w:val="006810EB"/>
    <w:rsid w:val="00693ED4"/>
    <w:rsid w:val="006C1FCF"/>
    <w:rsid w:val="00776D04"/>
    <w:rsid w:val="00784A8D"/>
    <w:rsid w:val="007A24A2"/>
    <w:rsid w:val="007C6D8E"/>
    <w:rsid w:val="008038F8"/>
    <w:rsid w:val="00804090"/>
    <w:rsid w:val="00841A6B"/>
    <w:rsid w:val="00873D4A"/>
    <w:rsid w:val="00891F96"/>
    <w:rsid w:val="00955D6E"/>
    <w:rsid w:val="0096089B"/>
    <w:rsid w:val="00A05159"/>
    <w:rsid w:val="00AA1BFD"/>
    <w:rsid w:val="00AF6FBD"/>
    <w:rsid w:val="00B16F9A"/>
    <w:rsid w:val="00B4459C"/>
    <w:rsid w:val="00B86DB9"/>
    <w:rsid w:val="00B87F89"/>
    <w:rsid w:val="00C24A1E"/>
    <w:rsid w:val="00C34042"/>
    <w:rsid w:val="00CE1F31"/>
    <w:rsid w:val="00CF6BF3"/>
    <w:rsid w:val="00D521F7"/>
    <w:rsid w:val="00D7683D"/>
    <w:rsid w:val="00D82C46"/>
    <w:rsid w:val="00DC2B49"/>
    <w:rsid w:val="00E26A81"/>
    <w:rsid w:val="00F21E72"/>
    <w:rsid w:val="00FA72F3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9F"/>
  </w:style>
  <w:style w:type="paragraph" w:styleId="Footer">
    <w:name w:val="footer"/>
    <w:basedOn w:val="Normal"/>
    <w:link w:val="FooterChar"/>
    <w:uiPriority w:val="99"/>
    <w:unhideWhenUsed/>
    <w:rsid w:val="001A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9F"/>
  </w:style>
  <w:style w:type="character" w:styleId="Strong">
    <w:name w:val="Strong"/>
    <w:basedOn w:val="DefaultParagraphFont"/>
    <w:uiPriority w:val="22"/>
    <w:qFormat/>
    <w:rsid w:val="00804090"/>
    <w:rPr>
      <w:b/>
      <w:bCs/>
    </w:rPr>
  </w:style>
  <w:style w:type="paragraph" w:styleId="ListParagraph">
    <w:name w:val="List Paragraph"/>
    <w:basedOn w:val="Normal"/>
    <w:uiPriority w:val="34"/>
    <w:qFormat/>
    <w:rsid w:val="00784A8D"/>
    <w:pPr>
      <w:ind w:left="720"/>
      <w:contextualSpacing/>
    </w:pPr>
  </w:style>
  <w:style w:type="paragraph" w:styleId="Revision">
    <w:name w:val="Revision"/>
    <w:hidden/>
    <w:uiPriority w:val="99"/>
    <w:semiHidden/>
    <w:rsid w:val="00534A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4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"/>
    <w:rsid w:val="00F21E72"/>
    <w:pPr>
      <w:spacing w:after="0" w:line="240" w:lineRule="auto"/>
    </w:pPr>
    <w:rPr>
      <w:rFonts w:ascii="Arial" w:eastAsia="Times New Roman" w:hAnsi="Arial" w:cs="Arial"/>
      <w:color w:val="1A1A1A"/>
      <w:lang w:eastAsia="en-AU"/>
    </w:rPr>
  </w:style>
  <w:style w:type="character" w:styleId="Hyperlink">
    <w:name w:val="Hyperlink"/>
    <w:rsid w:val="00FC0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9F"/>
  </w:style>
  <w:style w:type="paragraph" w:styleId="Footer">
    <w:name w:val="footer"/>
    <w:basedOn w:val="Normal"/>
    <w:link w:val="FooterChar"/>
    <w:uiPriority w:val="99"/>
    <w:unhideWhenUsed/>
    <w:rsid w:val="001A3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9F"/>
  </w:style>
  <w:style w:type="character" w:styleId="Strong">
    <w:name w:val="Strong"/>
    <w:basedOn w:val="DefaultParagraphFont"/>
    <w:uiPriority w:val="22"/>
    <w:qFormat/>
    <w:rsid w:val="00804090"/>
    <w:rPr>
      <w:b/>
      <w:bCs/>
    </w:rPr>
  </w:style>
  <w:style w:type="paragraph" w:styleId="ListParagraph">
    <w:name w:val="List Paragraph"/>
    <w:basedOn w:val="Normal"/>
    <w:uiPriority w:val="34"/>
    <w:qFormat/>
    <w:rsid w:val="00784A8D"/>
    <w:pPr>
      <w:ind w:left="720"/>
      <w:contextualSpacing/>
    </w:pPr>
  </w:style>
  <w:style w:type="paragraph" w:styleId="Revision">
    <w:name w:val="Revision"/>
    <w:hidden/>
    <w:uiPriority w:val="99"/>
    <w:semiHidden/>
    <w:rsid w:val="00534A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64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"/>
    <w:rsid w:val="00F21E72"/>
    <w:pPr>
      <w:spacing w:after="0" w:line="240" w:lineRule="auto"/>
    </w:pPr>
    <w:rPr>
      <w:rFonts w:ascii="Arial" w:eastAsia="Times New Roman" w:hAnsi="Arial" w:cs="Arial"/>
      <w:color w:val="1A1A1A"/>
      <w:lang w:eastAsia="en-AU"/>
    </w:rPr>
  </w:style>
  <w:style w:type="character" w:styleId="Hyperlink">
    <w:name w:val="Hyperlink"/>
    <w:rsid w:val="00FC0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854">
                  <w:marLeft w:val="480"/>
                  <w:marRight w:val="0"/>
                  <w:marTop w:val="105"/>
                  <w:marBottom w:val="210"/>
                  <w:divBdr>
                    <w:top w:val="single" w:sz="48" w:space="8" w:color="DCE0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252">
                  <w:marLeft w:val="480"/>
                  <w:marRight w:val="0"/>
                  <w:marTop w:val="105"/>
                  <w:marBottom w:val="210"/>
                  <w:divBdr>
                    <w:top w:val="single" w:sz="48" w:space="8" w:color="DCE0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930">
                  <w:marLeft w:val="480"/>
                  <w:marRight w:val="0"/>
                  <w:marTop w:val="105"/>
                  <w:marBottom w:val="210"/>
                  <w:divBdr>
                    <w:top w:val="single" w:sz="48" w:space="8" w:color="DCE0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Moeller</dc:creator>
  <cp:lastModifiedBy>Martin Crossley</cp:lastModifiedBy>
  <cp:revision>11</cp:revision>
  <cp:lastPrinted>2016-04-15T05:04:00Z</cp:lastPrinted>
  <dcterms:created xsi:type="dcterms:W3CDTF">2017-10-05T06:07:00Z</dcterms:created>
  <dcterms:modified xsi:type="dcterms:W3CDTF">2017-10-11T00:31:00Z</dcterms:modified>
</cp:coreProperties>
</file>